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5EAC02CE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BB1663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AE76199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F13CA7">
        <w:rPr>
          <w:rFonts w:ascii="Times New Roman" w:hAnsi="Times New Roman" w:cs="Times New Roman"/>
          <w:sz w:val="24"/>
          <w:szCs w:val="24"/>
        </w:rPr>
        <w:t>31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9F627E">
        <w:rPr>
          <w:rFonts w:ascii="Times New Roman" w:hAnsi="Times New Roman" w:cs="Times New Roman"/>
          <w:sz w:val="24"/>
          <w:szCs w:val="24"/>
        </w:rPr>
        <w:t>окт</w:t>
      </w:r>
      <w:r w:rsidR="00765FE9">
        <w:rPr>
          <w:rFonts w:ascii="Times New Roman" w:hAnsi="Times New Roman" w:cs="Times New Roman"/>
          <w:sz w:val="24"/>
          <w:szCs w:val="24"/>
        </w:rPr>
        <w:t>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</w:t>
      </w:r>
      <w:proofErr w:type="gramEnd"/>
      <w:r w:rsidR="00285510" w:rsidRPr="00115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5510" w:rsidRPr="0011545B">
        <w:rPr>
          <w:rFonts w:ascii="Times New Roman" w:hAnsi="Times New Roman" w:cs="Times New Roman"/>
          <w:sz w:val="24"/>
          <w:szCs w:val="24"/>
        </w:rPr>
        <w:t>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</w:t>
      </w:r>
      <w:proofErr w:type="gramEnd"/>
      <w:r w:rsidR="00285510" w:rsidRPr="00285510">
        <w:rPr>
          <w:rFonts w:ascii="Times New Roman" w:hAnsi="Times New Roman" w:cs="Times New Roman"/>
          <w:sz w:val="24"/>
          <w:szCs w:val="24"/>
        </w:rPr>
        <w:t>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Ханты-Мансийском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proofErr w:type="spell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Сургутской</w:t>
                  </w:r>
                  <w:proofErr w:type="spellEnd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FEC56CD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</w:p>
    <w:bookmarkEnd w:id="0"/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193DDB" w14:textId="020121DE" w:rsidR="00EC0C42" w:rsidRP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 </w:t>
      </w:r>
    </w:p>
    <w:p w14:paraId="4566DE5D" w14:textId="007CE4A5" w:rsidR="00EC0C42" w:rsidRP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октябре 2022 года. </w:t>
      </w:r>
    </w:p>
    <w:p w14:paraId="166D6D87" w14:textId="2F5C5772" w:rsidR="00EC0C42" w:rsidRP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расчета и оценки показателей результативности деятельности медицинских организаций за декабрь 2021 года – август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2767D8" w14:textId="04937846" w:rsidR="00765FE9" w:rsidRPr="007562C0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10 к Тарифному соглашению в системе обязательного медицинского страхования Ханты-Мансийского автономного округа – Югры на 2022 год. </w:t>
      </w:r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77777777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2C0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7562C0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5C2EBD" w14:textId="3C0318FC" w:rsidR="007562C0" w:rsidRPr="006B1A49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765FE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765FE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</w:t>
      </w:r>
      <w:r w:rsidR="000F20C4">
        <w:rPr>
          <w:rFonts w:ascii="Times New Roman" w:hAnsi="Times New Roman" w:cs="Times New Roman"/>
          <w:sz w:val="24"/>
          <w:szCs w:val="24"/>
        </w:rPr>
        <w:t>перераспределенные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B79C8A6" w14:textId="5DE257EF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78443E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2527A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78443E">
        <w:rPr>
          <w:rFonts w:ascii="Times New Roman" w:hAnsi="Times New Roman" w:cs="Times New Roman"/>
          <w:sz w:val="24"/>
          <w:szCs w:val="24"/>
        </w:rPr>
        <w:t>о</w:t>
      </w:r>
      <w:r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</w:t>
      </w:r>
      <w:proofErr w:type="spellStart"/>
      <w:r w:rsidRPr="0012527A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12527A">
        <w:rPr>
          <w:rFonts w:ascii="Times New Roman" w:hAnsi="Times New Roman" w:cs="Times New Roman"/>
          <w:sz w:val="24"/>
          <w:szCs w:val="24"/>
        </w:rPr>
        <w:t xml:space="preserve"> Югры и ТФОМС Югры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674AE714" w:rsidR="007562C0" w:rsidRPr="004E455D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</w:t>
      </w:r>
      <w:r w:rsidRPr="004E455D">
        <w:rPr>
          <w:rFonts w:ascii="Times New Roman" w:hAnsi="Times New Roman" w:cs="Times New Roman"/>
          <w:sz w:val="24"/>
          <w:szCs w:val="24"/>
        </w:rPr>
        <w:lastRenderedPageBreak/>
        <w:t>Мансийского автономного округа – Югры на 2022 год, 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r w:rsidR="00DA0244" w:rsidRPr="00DA024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31</w:t>
      </w:r>
      <w:r w:rsidRPr="004E455D">
        <w:rPr>
          <w:rFonts w:ascii="Times New Roman" w:hAnsi="Times New Roman" w:cs="Times New Roman"/>
          <w:sz w:val="24"/>
          <w:szCs w:val="24"/>
        </w:rPr>
        <w:t>.</w:t>
      </w:r>
      <w:r w:rsidR="00386433">
        <w:rPr>
          <w:rFonts w:ascii="Times New Roman" w:hAnsi="Times New Roman" w:cs="Times New Roman"/>
          <w:sz w:val="24"/>
          <w:szCs w:val="24"/>
        </w:rPr>
        <w:t>10</w:t>
      </w:r>
      <w:r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2D4B4FCB" w14:textId="6334BD1E" w:rsidR="007562C0" w:rsidRPr="004E455D" w:rsidRDefault="006D2147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62C0">
        <w:rPr>
          <w:rFonts w:ascii="Times New Roman" w:hAnsi="Times New Roman" w:cs="Times New Roman"/>
          <w:sz w:val="24"/>
          <w:szCs w:val="24"/>
        </w:rPr>
        <w:t xml:space="preserve">.2. </w:t>
      </w:r>
      <w:r w:rsidR="00386433">
        <w:rPr>
          <w:rFonts w:ascii="Times New Roman" w:hAnsi="Times New Roman" w:cs="Times New Roman"/>
          <w:sz w:val="24"/>
          <w:szCs w:val="24"/>
        </w:rPr>
        <w:t>Приложения 1-9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</w:t>
      </w:r>
      <w:r w:rsidR="00765FE9">
        <w:rPr>
          <w:rFonts w:ascii="Times New Roman" w:hAnsi="Times New Roman" w:cs="Times New Roman"/>
          <w:sz w:val="24"/>
          <w:szCs w:val="24"/>
        </w:rPr>
        <w:t xml:space="preserve">го медицинского страхования от </w:t>
      </w:r>
      <w:r w:rsidR="00386433">
        <w:rPr>
          <w:rFonts w:ascii="Times New Roman" w:hAnsi="Times New Roman" w:cs="Times New Roman"/>
          <w:sz w:val="24"/>
          <w:szCs w:val="24"/>
        </w:rPr>
        <w:t>29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 w:rsidR="00386433"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.2022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EB47FF">
        <w:rPr>
          <w:rFonts w:ascii="Times New Roman" w:hAnsi="Times New Roman" w:cs="Times New Roman"/>
          <w:sz w:val="24"/>
          <w:szCs w:val="24"/>
        </w:rPr>
        <w:t>1</w:t>
      </w:r>
      <w:r w:rsidR="00DA0244" w:rsidRPr="00DA0244">
        <w:rPr>
          <w:rFonts w:ascii="Times New Roman" w:hAnsi="Times New Roman" w:cs="Times New Roman"/>
          <w:sz w:val="24"/>
          <w:szCs w:val="24"/>
        </w:rPr>
        <w:t xml:space="preserve"> </w:t>
      </w:r>
      <w:r w:rsidR="007562C0" w:rsidRPr="004E455D">
        <w:rPr>
          <w:rFonts w:ascii="Times New Roman" w:hAnsi="Times New Roman" w:cs="Times New Roman"/>
          <w:sz w:val="24"/>
          <w:szCs w:val="24"/>
        </w:rPr>
        <w:t>считать в новой редакции, согласно приложениям 1-</w:t>
      </w:r>
      <w:r w:rsidR="00D72ADA"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31</w:t>
      </w:r>
      <w:r w:rsidR="007562C0" w:rsidRPr="004E455D">
        <w:rPr>
          <w:rFonts w:ascii="Times New Roman" w:hAnsi="Times New Roman" w:cs="Times New Roman"/>
          <w:sz w:val="24"/>
          <w:szCs w:val="24"/>
        </w:rPr>
        <w:t>.</w:t>
      </w:r>
      <w:r w:rsidR="00EB47FF">
        <w:rPr>
          <w:rFonts w:ascii="Times New Roman" w:hAnsi="Times New Roman" w:cs="Times New Roman"/>
          <w:sz w:val="24"/>
          <w:szCs w:val="24"/>
        </w:rPr>
        <w:t>10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4C9B0F19" w:rsidR="004C7259" w:rsidRDefault="007F2253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EB47FF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765FE9">
        <w:rPr>
          <w:rFonts w:ascii="Times New Roman" w:eastAsia="Times New Roman" w:hAnsi="Times New Roman" w:cs="Times New Roman"/>
          <w:sz w:val="24"/>
          <w:szCs w:val="24"/>
        </w:rPr>
        <w:t>тябр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1F676678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DA5C1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EB47FF">
        <w:rPr>
          <w:rFonts w:ascii="Times New Roman" w:hAnsi="Times New Roman" w:cs="Times New Roman"/>
          <w:sz w:val="24"/>
          <w:szCs w:val="24"/>
        </w:rPr>
        <w:t>ок</w:t>
      </w:r>
      <w:r w:rsidR="00DA5C19">
        <w:rPr>
          <w:rFonts w:ascii="Times New Roman" w:hAnsi="Times New Roman" w:cs="Times New Roman"/>
          <w:sz w:val="24"/>
          <w:szCs w:val="24"/>
        </w:rPr>
        <w:t>тябр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D755C4">
        <w:rPr>
          <w:rFonts w:ascii="Times New Roman" w:hAnsi="Times New Roman" w:cs="Times New Roman"/>
          <w:sz w:val="24"/>
          <w:szCs w:val="24"/>
        </w:rPr>
        <w:t>1</w:t>
      </w:r>
      <w:r w:rsidR="005431B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-1</w:t>
      </w:r>
      <w:r w:rsidR="005431B8">
        <w:rPr>
          <w:rFonts w:ascii="Times New Roman" w:hAnsi="Times New Roman" w:cs="Times New Roman"/>
          <w:sz w:val="24"/>
          <w:szCs w:val="24"/>
        </w:rPr>
        <w:t>8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47F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F1CE30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6C7C0C55" w:rsidR="004C7259" w:rsidRPr="00A74AD9" w:rsidRDefault="006D2147" w:rsidP="004C72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C725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4C7259">
        <w:rPr>
          <w:rFonts w:ascii="Times New Roman" w:hAnsi="Times New Roman"/>
          <w:sz w:val="24"/>
          <w:szCs w:val="24"/>
        </w:rPr>
        <w:t xml:space="preserve">и размер </w:t>
      </w:r>
      <w:r w:rsidR="004C725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4C7259" w:rsidRPr="00054259">
        <w:rPr>
          <w:rFonts w:ascii="Times New Roman" w:hAnsi="Times New Roman"/>
          <w:sz w:val="24"/>
          <w:szCs w:val="24"/>
        </w:rPr>
        <w:t>, а также</w:t>
      </w:r>
      <w:r w:rsidR="004C7259">
        <w:rPr>
          <w:rFonts w:ascii="Times New Roman" w:hAnsi="Times New Roman"/>
          <w:sz w:val="24"/>
          <w:szCs w:val="24"/>
        </w:rPr>
        <w:t xml:space="preserve"> </w:t>
      </w:r>
      <w:r w:rsidR="004C7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EB47FF">
        <w:rPr>
          <w:rFonts w:ascii="Times New Roman" w:hAnsi="Times New Roman"/>
          <w:sz w:val="24"/>
          <w:szCs w:val="24"/>
        </w:rPr>
        <w:t>ок</w:t>
      </w:r>
      <w:r w:rsidR="00DA5C19">
        <w:rPr>
          <w:rFonts w:ascii="Times New Roman" w:hAnsi="Times New Roman"/>
          <w:sz w:val="24"/>
          <w:szCs w:val="24"/>
        </w:rPr>
        <w:t>тябр</w:t>
      </w:r>
      <w:r w:rsidR="004C7259">
        <w:rPr>
          <w:rFonts w:ascii="Times New Roman" w:hAnsi="Times New Roman"/>
          <w:sz w:val="24"/>
          <w:szCs w:val="24"/>
        </w:rPr>
        <w:t>е</w:t>
      </w:r>
      <w:r w:rsidR="004C7259" w:rsidRPr="00054259">
        <w:rPr>
          <w:rFonts w:ascii="Times New Roman" w:hAnsi="Times New Roman"/>
          <w:sz w:val="24"/>
          <w:szCs w:val="24"/>
        </w:rPr>
        <w:t xml:space="preserve"> 202</w:t>
      </w:r>
      <w:r w:rsidR="004C7259">
        <w:rPr>
          <w:rFonts w:ascii="Times New Roman" w:hAnsi="Times New Roman"/>
          <w:sz w:val="24"/>
          <w:szCs w:val="24"/>
        </w:rPr>
        <w:t xml:space="preserve">2 года, согласно приложениям </w:t>
      </w:r>
      <w:r w:rsidR="00D755C4">
        <w:rPr>
          <w:rFonts w:ascii="Times New Roman" w:hAnsi="Times New Roman"/>
          <w:sz w:val="24"/>
          <w:szCs w:val="24"/>
        </w:rPr>
        <w:t>1</w:t>
      </w:r>
      <w:r w:rsidR="005431B8">
        <w:rPr>
          <w:rFonts w:ascii="Times New Roman" w:hAnsi="Times New Roman"/>
          <w:sz w:val="24"/>
          <w:szCs w:val="24"/>
        </w:rPr>
        <w:t>0</w:t>
      </w:r>
      <w:r w:rsidR="004C7259" w:rsidRPr="00054259">
        <w:rPr>
          <w:rFonts w:ascii="Times New Roman" w:hAnsi="Times New Roman"/>
          <w:sz w:val="24"/>
          <w:szCs w:val="24"/>
        </w:rPr>
        <w:t>-</w:t>
      </w:r>
      <w:r w:rsidR="004C7259">
        <w:rPr>
          <w:rFonts w:ascii="Times New Roman" w:hAnsi="Times New Roman"/>
          <w:sz w:val="24"/>
          <w:szCs w:val="24"/>
        </w:rPr>
        <w:t>1</w:t>
      </w:r>
      <w:r w:rsidR="005431B8">
        <w:rPr>
          <w:rFonts w:ascii="Times New Roman" w:hAnsi="Times New Roman"/>
          <w:sz w:val="24"/>
          <w:szCs w:val="24"/>
        </w:rPr>
        <w:t>8</w:t>
      </w:r>
      <w:r w:rsidR="004C725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/>
          <w:sz w:val="24"/>
          <w:szCs w:val="24"/>
        </w:rPr>
        <w:t>31</w:t>
      </w:r>
      <w:r w:rsidR="004C7259" w:rsidRPr="00054259">
        <w:rPr>
          <w:rFonts w:ascii="Times New Roman" w:hAnsi="Times New Roman"/>
          <w:sz w:val="24"/>
          <w:szCs w:val="24"/>
        </w:rPr>
        <w:t>.</w:t>
      </w:r>
      <w:r w:rsidR="00EB47FF">
        <w:rPr>
          <w:rFonts w:ascii="Times New Roman" w:hAnsi="Times New Roman"/>
          <w:sz w:val="24"/>
          <w:szCs w:val="24"/>
        </w:rPr>
        <w:t>10</w:t>
      </w:r>
      <w:r w:rsidR="004C7259" w:rsidRPr="00054259">
        <w:rPr>
          <w:rFonts w:ascii="Times New Roman" w:hAnsi="Times New Roman"/>
          <w:sz w:val="24"/>
          <w:szCs w:val="24"/>
        </w:rPr>
        <w:t>.202</w:t>
      </w:r>
      <w:r w:rsidR="004C7259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6927DD7D" w14:textId="75AA59BC" w:rsidR="0065309E" w:rsidRDefault="004C7259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01BB41" w14:textId="77777777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797405" w14:textId="12CBD733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B47FF">
        <w:rPr>
          <w:rFonts w:ascii="Times New Roman" w:hAnsi="Times New Roman" w:cs="Times New Roman"/>
          <w:sz w:val="24"/>
          <w:szCs w:val="24"/>
        </w:rPr>
        <w:t>Рассмотрение и утверждение расчета и оценки показателей результативности деятельности медицинских организаций за декабрь 2021 года – август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607DED" w14:textId="16C526A8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A2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0475A2" w:rsidRPr="000475A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E743C">
        <w:rPr>
          <w:rFonts w:ascii="Times New Roman" w:hAnsi="Times New Roman" w:cs="Times New Roman"/>
          <w:sz w:val="24"/>
          <w:szCs w:val="24"/>
        </w:rPr>
        <w:t>Святченко Д.К</w:t>
      </w:r>
      <w:r w:rsidR="000475A2" w:rsidRPr="000475A2">
        <w:rPr>
          <w:rFonts w:ascii="Times New Roman" w:hAnsi="Times New Roman" w:cs="Times New Roman"/>
          <w:sz w:val="24"/>
          <w:szCs w:val="24"/>
        </w:rPr>
        <w:t>.</w:t>
      </w:r>
      <w:r w:rsidR="000475A2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="000475A2" w:rsidRPr="007C7424">
        <w:rPr>
          <w:rFonts w:ascii="Times New Roman" w:hAnsi="Times New Roman" w:cs="Times New Roman"/>
          <w:sz w:val="24"/>
          <w:szCs w:val="24"/>
        </w:rPr>
        <w:t xml:space="preserve">представил </w:t>
      </w:r>
      <w:r w:rsidR="000475A2"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0475A2" w:rsidRPr="004453F4">
        <w:rPr>
          <w:rFonts w:ascii="Times New Roman" w:eastAsia="Times New Roman" w:hAnsi="Times New Roman" w:cs="Times New Roman"/>
          <w:sz w:val="24"/>
          <w:szCs w:val="24"/>
        </w:rPr>
        <w:t>и оценк</w:t>
      </w:r>
      <w:r w:rsidR="000475A2">
        <w:rPr>
          <w:rFonts w:ascii="Times New Roman" w:eastAsia="Times New Roman" w:hAnsi="Times New Roman" w:cs="Times New Roman"/>
          <w:sz w:val="24"/>
          <w:szCs w:val="24"/>
        </w:rPr>
        <w:t>у</w:t>
      </w:r>
      <w:r w:rsidR="000475A2"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="000475A2" w:rsidRPr="00EB47FF">
        <w:rPr>
          <w:rFonts w:ascii="Times New Roman" w:hAnsi="Times New Roman" w:cs="Times New Roman"/>
          <w:sz w:val="24"/>
          <w:szCs w:val="24"/>
        </w:rPr>
        <w:t>декабрь 2021 года – август 2022 года</w:t>
      </w:r>
      <w:r w:rsidR="000475A2"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0475A2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0475A2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0475A2">
        <w:rPr>
          <w:rFonts w:ascii="Times New Roman" w:hAnsi="Times New Roman" w:cs="Times New Roman"/>
          <w:sz w:val="24"/>
          <w:szCs w:val="24"/>
        </w:rPr>
        <w:t>ям 1</w:t>
      </w:r>
      <w:r w:rsidR="005431B8">
        <w:rPr>
          <w:rFonts w:ascii="Times New Roman" w:hAnsi="Times New Roman" w:cs="Times New Roman"/>
          <w:sz w:val="24"/>
          <w:szCs w:val="24"/>
        </w:rPr>
        <w:t>9</w:t>
      </w:r>
      <w:r w:rsidR="000475A2">
        <w:rPr>
          <w:rFonts w:ascii="Times New Roman" w:hAnsi="Times New Roman" w:cs="Times New Roman"/>
          <w:sz w:val="24"/>
          <w:szCs w:val="24"/>
        </w:rPr>
        <w:t>-</w:t>
      </w:r>
      <w:r w:rsidR="005431B8">
        <w:rPr>
          <w:rFonts w:ascii="Times New Roman" w:hAnsi="Times New Roman" w:cs="Times New Roman"/>
          <w:sz w:val="24"/>
          <w:szCs w:val="24"/>
        </w:rPr>
        <w:t>20</w:t>
      </w:r>
      <w:r w:rsidR="000475A2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0475A2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31</w:t>
      </w:r>
      <w:r w:rsidR="000475A2">
        <w:rPr>
          <w:rFonts w:ascii="Times New Roman" w:hAnsi="Times New Roman" w:cs="Times New Roman"/>
          <w:sz w:val="24"/>
          <w:szCs w:val="24"/>
        </w:rPr>
        <w:t>.</w:t>
      </w:r>
      <w:r w:rsidR="0083350A">
        <w:rPr>
          <w:rFonts w:ascii="Times New Roman" w:hAnsi="Times New Roman" w:cs="Times New Roman"/>
          <w:sz w:val="24"/>
          <w:szCs w:val="24"/>
        </w:rPr>
        <w:t>10</w:t>
      </w:r>
      <w:r w:rsidR="000475A2">
        <w:rPr>
          <w:rFonts w:ascii="Times New Roman" w:hAnsi="Times New Roman" w:cs="Times New Roman"/>
          <w:sz w:val="24"/>
          <w:szCs w:val="24"/>
        </w:rPr>
        <w:t>.2022</w:t>
      </w:r>
      <w:proofErr w:type="gramEnd"/>
      <w:r w:rsidR="000475A2">
        <w:rPr>
          <w:rFonts w:ascii="Times New Roman" w:hAnsi="Times New Roman" w:cs="Times New Roman"/>
          <w:sz w:val="24"/>
          <w:szCs w:val="24"/>
        </w:rPr>
        <w:t xml:space="preserve"> </w:t>
      </w:r>
      <w:r w:rsidR="000475A2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42C55F74" w14:textId="77777777" w:rsidR="0083350A" w:rsidRPr="0083350A" w:rsidRDefault="0083350A" w:rsidP="008335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третьему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28EBC833" w14:textId="3679BCD1" w:rsidR="0083350A" w:rsidRPr="0083350A" w:rsidRDefault="0083350A" w:rsidP="008335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83350A">
        <w:rPr>
          <w:rFonts w:ascii="Times New Roman" w:hAnsi="Times New Roman" w:cs="Times New Roman"/>
          <w:sz w:val="24"/>
          <w:szCs w:val="24"/>
        </w:rPr>
        <w:t xml:space="preserve">Утвердить расчёт и оценку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2021 года – август 2022 года</w:t>
      </w:r>
      <w:r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5431B8">
        <w:rPr>
          <w:rFonts w:ascii="Times New Roman" w:hAnsi="Times New Roman" w:cs="Times New Roman"/>
          <w:sz w:val="24"/>
          <w:szCs w:val="24"/>
        </w:rPr>
        <w:t>9</w:t>
      </w:r>
      <w:r w:rsidRPr="0083350A">
        <w:rPr>
          <w:rFonts w:ascii="Times New Roman" w:hAnsi="Times New Roman" w:cs="Times New Roman"/>
          <w:sz w:val="24"/>
          <w:szCs w:val="24"/>
        </w:rPr>
        <w:t>-</w:t>
      </w:r>
      <w:r w:rsidR="005431B8">
        <w:rPr>
          <w:rFonts w:ascii="Times New Roman" w:hAnsi="Times New Roman" w:cs="Times New Roman"/>
          <w:sz w:val="24"/>
          <w:szCs w:val="24"/>
        </w:rPr>
        <w:t>20</w:t>
      </w:r>
      <w:r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F13CA7">
        <w:rPr>
          <w:rFonts w:ascii="Times New Roman" w:hAnsi="Times New Roman" w:cs="Times New Roman"/>
          <w:sz w:val="24"/>
          <w:szCs w:val="24"/>
        </w:rPr>
        <w:t>31</w:t>
      </w:r>
      <w:r w:rsidRPr="008335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3350A">
        <w:rPr>
          <w:rFonts w:ascii="Times New Roman" w:hAnsi="Times New Roman" w:cs="Times New Roman"/>
          <w:sz w:val="24"/>
          <w:szCs w:val="24"/>
        </w:rPr>
        <w:t>.2022 года.</w:t>
      </w:r>
      <w:proofErr w:type="gramEnd"/>
    </w:p>
    <w:p w14:paraId="786C1BF3" w14:textId="77777777" w:rsidR="0083350A" w:rsidRPr="0083350A" w:rsidRDefault="0083350A" w:rsidP="008335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73F68F54" w14:textId="54E58D17" w:rsidR="004C7259" w:rsidRDefault="004C7259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63236C" w14:textId="3E38C2AE" w:rsidR="004C7259" w:rsidRPr="008824C2" w:rsidRDefault="0083350A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</w:t>
      </w:r>
      <w:r w:rsidR="00DA5C19">
        <w:rPr>
          <w:rFonts w:ascii="Times New Roman" w:hAnsi="Times New Roman" w:cs="Times New Roman"/>
          <w:b/>
          <w:sz w:val="24"/>
          <w:szCs w:val="24"/>
        </w:rPr>
        <w:t>й</w:t>
      </w:r>
      <w:r w:rsidR="004C7259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C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</w:t>
      </w:r>
      <w:r w:rsidR="004C7259" w:rsidRPr="008824C2">
        <w:rPr>
          <w:rFonts w:ascii="Times New Roman" w:eastAsia="Times New Roman" w:hAnsi="Times New Roman" w:cs="Times New Roman"/>
          <w:sz w:val="24"/>
          <w:szCs w:val="24"/>
        </w:rPr>
        <w:t>системе обязательного медицинского страхования Ханты-Мансийского автономного округа – Югры на 2022 год.</w:t>
      </w:r>
    </w:p>
    <w:p w14:paraId="0952C552" w14:textId="5DEAA152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 w:rsidR="005D347B">
        <w:rPr>
          <w:rFonts w:ascii="Times New Roman" w:hAnsi="Times New Roman" w:cs="Times New Roman"/>
          <w:sz w:val="24"/>
          <w:szCs w:val="24"/>
        </w:rPr>
        <w:t>.</w:t>
      </w:r>
      <w:r w:rsidRPr="008824C2">
        <w:rPr>
          <w:rFonts w:ascii="Times New Roman" w:hAnsi="Times New Roman" w:cs="Times New Roman"/>
          <w:sz w:val="24"/>
          <w:szCs w:val="24"/>
        </w:rPr>
        <w:t>, котор</w:t>
      </w:r>
      <w:r w:rsidR="005D347B"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DE5F62">
        <w:rPr>
          <w:rFonts w:ascii="Times New Roman" w:hAnsi="Times New Roman" w:cs="Times New Roman"/>
          <w:sz w:val="24"/>
          <w:szCs w:val="24"/>
        </w:rPr>
        <w:t>10</w:t>
      </w:r>
      <w:r w:rsidRPr="008824C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755C4"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D755C4">
        <w:rPr>
          <w:rFonts w:ascii="Times New Roman" w:hAnsi="Times New Roman" w:cs="Times New Roman"/>
          <w:sz w:val="24"/>
          <w:szCs w:val="24"/>
        </w:rPr>
        <w:t>-</w:t>
      </w:r>
      <w:r w:rsidR="00696B8C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68A185" w14:textId="77777777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095724" w14:textId="0CA585FA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E0497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4560C22A" w14:textId="282FE754" w:rsidR="004C7259" w:rsidRPr="006D77F3" w:rsidRDefault="00696B8C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4C7259">
        <w:rPr>
          <w:rFonts w:ascii="Times New Roman" w:hAnsi="Times New Roman" w:cs="Times New Roman"/>
          <w:sz w:val="24"/>
          <w:szCs w:val="24"/>
        </w:rPr>
        <w:t>2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755C4">
        <w:rPr>
          <w:rFonts w:ascii="Times New Roman" w:hAnsi="Times New Roman" w:cs="Times New Roman"/>
          <w:sz w:val="24"/>
          <w:szCs w:val="24"/>
        </w:rPr>
        <w:t>ями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D755C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="004C7259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89A23F2" w14:textId="06BEE607" w:rsidR="004C7259" w:rsidRPr="004C7259" w:rsidRDefault="009C29AB" w:rsidP="004C725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9C29AB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>.2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696B8C">
        <w:rPr>
          <w:rFonts w:ascii="Times New Roman" w:eastAsia="Calibri" w:hAnsi="Times New Roman" w:cs="Calibri"/>
          <w:bCs/>
          <w:sz w:val="24"/>
          <w:szCs w:val="24"/>
          <w:lang w:eastAsia="en-US"/>
        </w:rPr>
        <w:t>ок</w:t>
      </w:r>
      <w:r w:rsidR="00DA5C19">
        <w:rPr>
          <w:rFonts w:ascii="Times New Roman" w:eastAsia="Calibri" w:hAnsi="Times New Roman" w:cs="Calibri"/>
          <w:bCs/>
          <w:sz w:val="24"/>
          <w:szCs w:val="24"/>
          <w:lang w:eastAsia="en-US"/>
        </w:rPr>
        <w:t>тября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года, и применяется при расчетах за случаи оказания медицинской помощи, завершенные после 1 </w:t>
      </w:r>
      <w:r w:rsidR="00696B8C">
        <w:rPr>
          <w:rFonts w:ascii="Times New Roman" w:eastAsia="Calibri" w:hAnsi="Times New Roman" w:cs="Calibri"/>
          <w:bCs/>
          <w:sz w:val="24"/>
          <w:szCs w:val="24"/>
          <w:lang w:eastAsia="en-US"/>
        </w:rPr>
        <w:t>ок</w:t>
      </w:r>
      <w:r w:rsidR="00DA5C19">
        <w:rPr>
          <w:rFonts w:ascii="Times New Roman" w:eastAsia="Calibri" w:hAnsi="Times New Roman" w:cs="Calibri"/>
          <w:bCs/>
          <w:sz w:val="24"/>
          <w:szCs w:val="24"/>
          <w:lang w:eastAsia="en-US"/>
        </w:rPr>
        <w:t>тября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</w:t>
      </w:r>
      <w:r w:rsidR="004C7259" w:rsidRPr="004C725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5629C743" w14:textId="3428FE94" w:rsidR="00297D05" w:rsidRDefault="004C7259" w:rsidP="00696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23BB48F6" w14:textId="77777777" w:rsidR="00696B8C" w:rsidRPr="00696B8C" w:rsidRDefault="00696B8C" w:rsidP="00696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AE4E79" w14:textId="77777777" w:rsidR="00DA5C19" w:rsidRDefault="00DA5C19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054150" w14:textId="77777777" w:rsidR="00DA5C19" w:rsidRPr="00E1020B" w:rsidRDefault="00DA5C1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D530DD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D530DD">
        <w:rPr>
          <w:rFonts w:ascii="Times New Roman" w:eastAsia="Times New Roman" w:hAnsi="Times New Roman" w:cs="Times New Roman"/>
          <w:sz w:val="24"/>
          <w:szCs w:val="24"/>
        </w:rPr>
        <w:t>Сургутской</w:t>
      </w:r>
      <w:proofErr w:type="spell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43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2"/>
  </w:num>
  <w:num w:numId="4">
    <w:abstractNumId w:val="3"/>
  </w:num>
  <w:num w:numId="5">
    <w:abstractNumId w:val="26"/>
  </w:num>
  <w:num w:numId="6">
    <w:abstractNumId w:val="17"/>
  </w:num>
  <w:num w:numId="7">
    <w:abstractNumId w:val="20"/>
  </w:num>
  <w:num w:numId="8">
    <w:abstractNumId w:val="13"/>
  </w:num>
  <w:num w:numId="9">
    <w:abstractNumId w:val="4"/>
  </w:num>
  <w:num w:numId="10">
    <w:abstractNumId w:val="28"/>
  </w:num>
  <w:num w:numId="11">
    <w:abstractNumId w:val="18"/>
  </w:num>
  <w:num w:numId="12">
    <w:abstractNumId w:val="10"/>
  </w:num>
  <w:num w:numId="13">
    <w:abstractNumId w:val="19"/>
  </w:num>
  <w:num w:numId="14">
    <w:abstractNumId w:val="14"/>
  </w:num>
  <w:num w:numId="15">
    <w:abstractNumId w:val="15"/>
  </w:num>
  <w:num w:numId="16">
    <w:abstractNumId w:val="27"/>
  </w:num>
  <w:num w:numId="17">
    <w:abstractNumId w:val="6"/>
  </w:num>
  <w:num w:numId="18">
    <w:abstractNumId w:val="11"/>
  </w:num>
  <w:num w:numId="19">
    <w:abstractNumId w:val="29"/>
  </w:num>
  <w:num w:numId="20">
    <w:abstractNumId w:val="24"/>
  </w:num>
  <w:num w:numId="21">
    <w:abstractNumId w:val="7"/>
  </w:num>
  <w:num w:numId="22">
    <w:abstractNumId w:val="2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5"/>
  </w:num>
  <w:num w:numId="27">
    <w:abstractNumId w:val="0"/>
  </w:num>
  <w:num w:numId="28">
    <w:abstractNumId w:val="21"/>
  </w:num>
  <w:num w:numId="29">
    <w:abstractNumId w:val="5"/>
  </w:num>
  <w:num w:numId="30">
    <w:abstractNumId w:val="12"/>
  </w:num>
  <w:num w:numId="3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2EF3-E801-46A7-BB69-997DC0E5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58</cp:revision>
  <cp:lastPrinted>2022-07-29T10:57:00Z</cp:lastPrinted>
  <dcterms:created xsi:type="dcterms:W3CDTF">2022-05-31T03:17:00Z</dcterms:created>
  <dcterms:modified xsi:type="dcterms:W3CDTF">2022-10-31T03:55:00Z</dcterms:modified>
</cp:coreProperties>
</file>